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AB" w:rsidRPr="00F3444C" w:rsidRDefault="007A1FAB" w:rsidP="00F3444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2"/>
          <w:lang w:eastAsia="ru-RU"/>
        </w:rPr>
      </w:pPr>
      <w:r w:rsidRPr="00F3444C">
        <w:rPr>
          <w:rFonts w:ascii="Times New Roman" w:eastAsia="Times New Roman" w:hAnsi="Times New Roman" w:cs="Times New Roman"/>
          <w:b/>
          <w:kern w:val="36"/>
          <w:sz w:val="28"/>
          <w:szCs w:val="32"/>
          <w:lang w:eastAsia="ru-RU"/>
        </w:rPr>
        <w:t>Автоматический доводчик двери</w:t>
      </w:r>
    </w:p>
    <w:p w:rsidR="008563D3" w:rsidRPr="007A1FAB" w:rsidRDefault="007A1FAB" w:rsidP="00F3444C">
      <w:pPr>
        <w:jc w:val="both"/>
        <w:rPr>
          <w:rFonts w:ascii="Times New Roman" w:hAnsi="Times New Roman" w:cs="Times New Roman"/>
        </w:rPr>
      </w:pPr>
      <w:r w:rsidRPr="007A1FAB">
        <w:rPr>
          <w:rFonts w:ascii="Times New Roman" w:hAnsi="Times New Roman" w:cs="Times New Roman"/>
        </w:rPr>
        <w:t xml:space="preserve"> </w:t>
      </w:r>
      <w:r w:rsidR="008563D3" w:rsidRPr="0088739F">
        <w:rPr>
          <w:rFonts w:ascii="Times New Roman" w:hAnsi="Times New Roman" w:cs="Times New Roman"/>
        </w:rPr>
        <w:t xml:space="preserve">Ссылка на товар на нашем сайте: </w:t>
      </w:r>
      <w:hyperlink r:id="rId8" w:history="1">
        <w:r w:rsidRPr="008E1532">
          <w:rPr>
            <w:rStyle w:val="a3"/>
          </w:rPr>
          <w:t>https://dostupnaya-strana.ru/products/avtomaticheskii-dovodchik-dveri</w:t>
        </w:r>
      </w:hyperlink>
      <w:r w:rsidRPr="007A1FAB">
        <w:t xml:space="preserve"> </w:t>
      </w:r>
    </w:p>
    <w:tbl>
      <w:tblPr>
        <w:tblStyle w:val="a8"/>
        <w:tblW w:w="0" w:type="auto"/>
        <w:tblLook w:val="04A0"/>
      </w:tblPr>
      <w:tblGrid>
        <w:gridCol w:w="3369"/>
        <w:gridCol w:w="6095"/>
      </w:tblGrid>
      <w:tr w:rsidR="007743E9" w:rsidRPr="0088739F" w:rsidTr="008563D3">
        <w:tc>
          <w:tcPr>
            <w:tcW w:w="3369" w:type="dxa"/>
          </w:tcPr>
          <w:p w:rsidR="00915719" w:rsidRPr="0088739F" w:rsidRDefault="00535CA7" w:rsidP="00915719">
            <w:pPr>
              <w:jc w:val="center"/>
              <w:rPr>
                <w:rFonts w:ascii="Times New Roman" w:hAnsi="Times New Roman" w:cs="Times New Roman"/>
              </w:rPr>
            </w:pPr>
            <w:r w:rsidRPr="0088739F">
              <w:rPr>
                <w:rFonts w:ascii="Times New Roman" w:hAnsi="Times New Roman" w:cs="Times New Roman"/>
              </w:rPr>
              <w:t>Наименование товара,</w:t>
            </w:r>
          </w:p>
          <w:p w:rsidR="007743E9" w:rsidRPr="0088739F" w:rsidRDefault="00535CA7" w:rsidP="00915719">
            <w:pPr>
              <w:jc w:val="center"/>
              <w:rPr>
                <w:rFonts w:ascii="Times New Roman" w:hAnsi="Times New Roman" w:cs="Times New Roman"/>
              </w:rPr>
            </w:pPr>
            <w:r w:rsidRPr="0088739F">
              <w:rPr>
                <w:rFonts w:ascii="Times New Roman" w:hAnsi="Times New Roman" w:cs="Times New Roman"/>
              </w:rPr>
              <w:t>работы, услуги</w:t>
            </w:r>
          </w:p>
        </w:tc>
        <w:tc>
          <w:tcPr>
            <w:tcW w:w="6095" w:type="dxa"/>
          </w:tcPr>
          <w:p w:rsidR="007743E9" w:rsidRPr="0088739F" w:rsidRDefault="007743E9" w:rsidP="00915719">
            <w:pPr>
              <w:jc w:val="center"/>
              <w:rPr>
                <w:rFonts w:ascii="Times New Roman" w:hAnsi="Times New Roman" w:cs="Times New Roman"/>
              </w:rPr>
            </w:pPr>
            <w:r w:rsidRPr="0088739F">
              <w:rPr>
                <w:rFonts w:ascii="Times New Roman" w:hAnsi="Times New Roman" w:cs="Times New Roman"/>
              </w:rPr>
              <w:t>Технические показатели</w:t>
            </w:r>
          </w:p>
        </w:tc>
      </w:tr>
      <w:tr w:rsidR="007743E9" w:rsidRPr="0088739F" w:rsidTr="008563D3">
        <w:tc>
          <w:tcPr>
            <w:tcW w:w="3369" w:type="dxa"/>
          </w:tcPr>
          <w:p w:rsidR="00C21B6D" w:rsidRPr="00AD5899" w:rsidRDefault="00AD5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Доводчик для дверей</w:t>
            </w:r>
          </w:p>
        </w:tc>
        <w:tc>
          <w:tcPr>
            <w:tcW w:w="6095" w:type="dxa"/>
          </w:tcPr>
          <w:p w:rsidR="007A1FAB" w:rsidRPr="007A1FAB" w:rsidRDefault="007A1FAB" w:rsidP="00F3444C">
            <w:pPr>
              <w:pStyle w:val="a9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A1FAB">
              <w:rPr>
                <w:rFonts w:ascii="Times New Roman" w:hAnsi="Times New Roman"/>
                <w:shd w:val="clear" w:color="auto" w:fill="FFFFFF"/>
              </w:rPr>
              <w:t>Он устанавливается на механическую дверь как обычный дверной доводчик с наружной или внутренней стороны, включается в розетку - и дверь становится автоматической.</w:t>
            </w:r>
          </w:p>
          <w:p w:rsidR="007A1FAB" w:rsidRPr="007A1FAB" w:rsidRDefault="007A1FAB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7A1FAB" w:rsidRPr="00F3444C" w:rsidRDefault="007A1FAB" w:rsidP="007A1FAB">
            <w:pPr>
              <w:pStyle w:val="a9"/>
              <w:rPr>
                <w:rFonts w:ascii="Times New Roman" w:hAnsi="Times New Roman"/>
                <w:b/>
                <w:shd w:val="clear" w:color="auto" w:fill="FFFFFF"/>
              </w:rPr>
            </w:pPr>
            <w:r w:rsidRPr="007A1FAB">
              <w:rPr>
                <w:rFonts w:ascii="Times New Roman" w:hAnsi="Times New Roman"/>
                <w:b/>
                <w:shd w:val="clear" w:color="auto" w:fill="FFFFFF"/>
              </w:rPr>
              <w:t>Технические характеристики:</w:t>
            </w:r>
          </w:p>
          <w:p w:rsidR="007A1FAB" w:rsidRPr="007A1FAB" w:rsidRDefault="007A1FAB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 w:rsidRPr="007A1FAB">
              <w:rPr>
                <w:rFonts w:ascii="Times New Roman" w:hAnsi="Times New Roman"/>
                <w:shd w:val="clear" w:color="auto" w:fill="FFFFFF"/>
              </w:rPr>
              <w:t>Напряжение питания: 220 (+10%-15%) В, 50Гц</w:t>
            </w:r>
          </w:p>
          <w:p w:rsidR="007A1FAB" w:rsidRPr="007A1FAB" w:rsidRDefault="007A1FAB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 w:rsidRPr="007A1FAB">
              <w:rPr>
                <w:rFonts w:ascii="Times New Roman" w:hAnsi="Times New Roman"/>
                <w:shd w:val="clear" w:color="auto" w:fill="FFFFFF"/>
              </w:rPr>
              <w:t xml:space="preserve">Мощность двигателя, </w:t>
            </w:r>
            <w:proofErr w:type="gramStart"/>
            <w:r w:rsidRPr="007A1FAB">
              <w:rPr>
                <w:rFonts w:ascii="Times New Roman" w:hAnsi="Times New Roman"/>
                <w:shd w:val="clear" w:color="auto" w:fill="FFFFFF"/>
              </w:rPr>
              <w:t>Вт</w:t>
            </w:r>
            <w:proofErr w:type="gramEnd"/>
            <w:r w:rsidRPr="007A1FAB">
              <w:rPr>
                <w:rFonts w:ascii="Times New Roman" w:hAnsi="Times New Roman"/>
                <w:shd w:val="clear" w:color="auto" w:fill="FFFFFF"/>
              </w:rPr>
              <w:t>: не менее 45</w:t>
            </w:r>
          </w:p>
          <w:p w:rsidR="007A1FAB" w:rsidRPr="007A1FAB" w:rsidRDefault="007A1FAB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 w:rsidRPr="007A1FAB">
              <w:rPr>
                <w:rFonts w:ascii="Times New Roman" w:hAnsi="Times New Roman"/>
                <w:shd w:val="clear" w:color="auto" w:fill="FFFFFF"/>
              </w:rPr>
              <w:t xml:space="preserve">Тип открывания двери, мм.: </w:t>
            </w:r>
            <w:proofErr w:type="gramStart"/>
            <w:r w:rsidRPr="007A1FAB">
              <w:rPr>
                <w:rFonts w:ascii="Times New Roman" w:hAnsi="Times New Roman"/>
                <w:shd w:val="clear" w:color="auto" w:fill="FFFFFF"/>
              </w:rPr>
              <w:t>одностворчатая</w:t>
            </w:r>
            <w:proofErr w:type="gramEnd"/>
          </w:p>
          <w:p w:rsidR="007A1FAB" w:rsidRPr="007A1FAB" w:rsidRDefault="007A1FAB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 w:rsidRPr="007A1FAB">
              <w:rPr>
                <w:rFonts w:ascii="Times New Roman" w:hAnsi="Times New Roman"/>
                <w:shd w:val="clear" w:color="auto" w:fill="FFFFFF"/>
              </w:rPr>
              <w:t xml:space="preserve">Ширина открываемой двери, </w:t>
            </w:r>
            <w:proofErr w:type="gramStart"/>
            <w:r w:rsidRPr="007A1FAB">
              <w:rPr>
                <w:rFonts w:ascii="Times New Roman" w:hAnsi="Times New Roman"/>
                <w:shd w:val="clear" w:color="auto" w:fill="FFFFFF"/>
              </w:rPr>
              <w:t>мм</w:t>
            </w:r>
            <w:proofErr w:type="gramEnd"/>
            <w:r w:rsidRPr="007A1FAB">
              <w:rPr>
                <w:rFonts w:ascii="Times New Roman" w:hAnsi="Times New Roman"/>
                <w:shd w:val="clear" w:color="auto" w:fill="FFFFFF"/>
              </w:rPr>
              <w:t>.: не более 500/1200</w:t>
            </w:r>
          </w:p>
          <w:p w:rsidR="007A1FAB" w:rsidRPr="007A1FAB" w:rsidRDefault="007A1FAB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 w:rsidRPr="007A1FAB">
              <w:rPr>
                <w:rFonts w:ascii="Times New Roman" w:hAnsi="Times New Roman"/>
                <w:shd w:val="clear" w:color="auto" w:fill="FFFFFF"/>
              </w:rPr>
              <w:t>Вес открываемой двери</w:t>
            </w:r>
            <w:proofErr w:type="gramStart"/>
            <w:r w:rsidRPr="007A1FAB">
              <w:rPr>
                <w:rFonts w:ascii="Times New Roman" w:hAnsi="Times New Roman"/>
                <w:shd w:val="clear" w:color="auto" w:fill="FFFFFF"/>
              </w:rPr>
              <w:t xml:space="preserve"> ,</w:t>
            </w:r>
            <w:proofErr w:type="gramEnd"/>
            <w:r w:rsidRPr="007A1FAB">
              <w:rPr>
                <w:rFonts w:ascii="Times New Roman" w:hAnsi="Times New Roman"/>
                <w:shd w:val="clear" w:color="auto" w:fill="FFFFFF"/>
              </w:rPr>
              <w:t>кг: не более 100</w:t>
            </w:r>
            <w:r w:rsidR="00601621">
              <w:rPr>
                <w:rFonts w:ascii="Times New Roman" w:hAnsi="Times New Roman"/>
                <w:shd w:val="clear" w:color="auto" w:fill="FFFFFF"/>
              </w:rPr>
              <w:t xml:space="preserve"> кг</w:t>
            </w:r>
          </w:p>
          <w:p w:rsidR="007A1FAB" w:rsidRPr="007A1FAB" w:rsidRDefault="00601621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Угол открывания, градусо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в</w:t>
            </w:r>
            <w:r w:rsidRPr="00601621">
              <w:rPr>
                <w:rFonts w:ascii="Times New Roman" w:hAnsi="Times New Roman"/>
                <w:shd w:val="clear" w:color="auto" w:fill="FFFFFF"/>
              </w:rPr>
              <w:t>-</w:t>
            </w:r>
            <w:proofErr w:type="gramEnd"/>
            <w:r w:rsidRPr="00601621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от  60 до </w:t>
            </w:r>
            <w:r w:rsidR="007A1FAB" w:rsidRPr="007A1FAB">
              <w:rPr>
                <w:rFonts w:ascii="Times New Roman" w:hAnsi="Times New Roman"/>
                <w:shd w:val="clear" w:color="auto" w:fill="FFFFFF"/>
              </w:rPr>
              <w:t>120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градусов </w:t>
            </w:r>
          </w:p>
          <w:p w:rsidR="007A1FAB" w:rsidRPr="007A1FAB" w:rsidRDefault="007A1FAB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 w:rsidRPr="007A1FAB">
              <w:rPr>
                <w:rFonts w:ascii="Times New Roman" w:hAnsi="Times New Roman"/>
                <w:shd w:val="clear" w:color="auto" w:fill="FFFFFF"/>
              </w:rPr>
              <w:t>Напряжение питания для внешних устройств (постоянный ток), В: 12 или24</w:t>
            </w:r>
          </w:p>
          <w:p w:rsidR="007A1FAB" w:rsidRPr="007A1FAB" w:rsidRDefault="007A1FAB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 w:rsidRPr="007A1FAB">
              <w:rPr>
                <w:rFonts w:ascii="Times New Roman" w:hAnsi="Times New Roman"/>
                <w:shd w:val="clear" w:color="auto" w:fill="FFFFFF"/>
              </w:rPr>
              <w:t>Габаритные размеры (</w:t>
            </w:r>
            <w:proofErr w:type="spellStart"/>
            <w:r w:rsidRPr="007A1FAB">
              <w:rPr>
                <w:rFonts w:ascii="Times New Roman" w:hAnsi="Times New Roman"/>
                <w:shd w:val="clear" w:color="auto" w:fill="FFFFFF"/>
              </w:rPr>
              <w:t>ДхВхГ</w:t>
            </w:r>
            <w:proofErr w:type="spellEnd"/>
            <w:r w:rsidRPr="007A1FAB">
              <w:rPr>
                <w:rFonts w:ascii="Times New Roman" w:hAnsi="Times New Roman"/>
                <w:shd w:val="clear" w:color="auto" w:fill="FFFFFF"/>
              </w:rPr>
              <w:t>)</w:t>
            </w:r>
            <w:proofErr w:type="gramStart"/>
            <w:r w:rsidRPr="007A1FAB">
              <w:rPr>
                <w:rFonts w:ascii="Times New Roman" w:hAnsi="Times New Roman"/>
                <w:shd w:val="clear" w:color="auto" w:fill="FFFFFF"/>
              </w:rPr>
              <w:t>,м</w:t>
            </w:r>
            <w:proofErr w:type="gramEnd"/>
            <w:r w:rsidRPr="007A1FAB">
              <w:rPr>
                <w:rFonts w:ascii="Times New Roman" w:hAnsi="Times New Roman"/>
                <w:shd w:val="clear" w:color="auto" w:fill="FFFFFF"/>
              </w:rPr>
              <w:t>м. : не более 427х110х85</w:t>
            </w:r>
          </w:p>
          <w:p w:rsidR="007A1FAB" w:rsidRPr="007A1FAB" w:rsidRDefault="007A1FAB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 w:rsidRPr="007A1FAB">
              <w:rPr>
                <w:rFonts w:ascii="Times New Roman" w:hAnsi="Times New Roman"/>
                <w:shd w:val="clear" w:color="auto" w:fill="FFFFFF"/>
              </w:rPr>
              <w:t xml:space="preserve">Вес, </w:t>
            </w:r>
            <w:proofErr w:type="gramStart"/>
            <w:r w:rsidRPr="007A1FAB">
              <w:rPr>
                <w:rFonts w:ascii="Times New Roman" w:hAnsi="Times New Roman"/>
                <w:shd w:val="clear" w:color="auto" w:fill="FFFFFF"/>
              </w:rPr>
              <w:t>кг</w:t>
            </w:r>
            <w:proofErr w:type="gramEnd"/>
            <w:r w:rsidRPr="007A1FAB">
              <w:rPr>
                <w:rFonts w:ascii="Times New Roman" w:hAnsi="Times New Roman"/>
                <w:shd w:val="clear" w:color="auto" w:fill="FFFFFF"/>
              </w:rPr>
              <w:t>.: не более 5,5</w:t>
            </w:r>
            <w:r w:rsidR="00601621">
              <w:rPr>
                <w:rFonts w:ascii="Times New Roman" w:hAnsi="Times New Roman"/>
                <w:shd w:val="clear" w:color="auto" w:fill="FFFFFF"/>
              </w:rPr>
              <w:t>кг</w:t>
            </w:r>
          </w:p>
          <w:p w:rsidR="007A1FAB" w:rsidRPr="007A1FAB" w:rsidRDefault="007A1FAB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 w:rsidRPr="007A1FAB">
              <w:rPr>
                <w:rFonts w:ascii="Times New Roman" w:hAnsi="Times New Roman"/>
                <w:shd w:val="clear" w:color="auto" w:fill="FFFFFF"/>
              </w:rPr>
              <w:t>Пульт: наличие</w:t>
            </w:r>
          </w:p>
          <w:p w:rsidR="007A1FAB" w:rsidRPr="009F5BF5" w:rsidRDefault="007A1FAB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 w:rsidRPr="007A1FAB">
              <w:rPr>
                <w:rFonts w:ascii="Times New Roman" w:hAnsi="Times New Roman"/>
                <w:shd w:val="clear" w:color="auto" w:fill="FFFFFF"/>
              </w:rPr>
              <w:t>Кн</w:t>
            </w:r>
            <w:r w:rsidR="009F5BF5">
              <w:rPr>
                <w:rFonts w:ascii="Times New Roman" w:hAnsi="Times New Roman"/>
                <w:shd w:val="clear" w:color="auto" w:fill="FFFFFF"/>
              </w:rPr>
              <w:t xml:space="preserve">опки открывания двери: наличие </w:t>
            </w:r>
          </w:p>
          <w:p w:rsidR="007A1FAB" w:rsidRPr="007A1FAB" w:rsidRDefault="007A1FAB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 w:rsidRPr="007A1FAB">
              <w:rPr>
                <w:rFonts w:ascii="Times New Roman" w:hAnsi="Times New Roman"/>
                <w:shd w:val="clear" w:color="auto" w:fill="FFFFFF"/>
              </w:rPr>
              <w:t>Время открывания, сек.:</w:t>
            </w:r>
            <w:r w:rsidR="00F3444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7A1FAB">
              <w:rPr>
                <w:rFonts w:ascii="Times New Roman" w:hAnsi="Times New Roman"/>
                <w:shd w:val="clear" w:color="auto" w:fill="FFFFFF"/>
              </w:rPr>
              <w:t>2/8</w:t>
            </w:r>
          </w:p>
          <w:p w:rsidR="007A1FAB" w:rsidRPr="007A1FAB" w:rsidRDefault="007A1FAB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 w:rsidRPr="007A1FAB">
              <w:rPr>
                <w:rFonts w:ascii="Times New Roman" w:hAnsi="Times New Roman"/>
                <w:shd w:val="clear" w:color="auto" w:fill="FFFFFF"/>
              </w:rPr>
              <w:t>Время закрывания, сек.: 2/8</w:t>
            </w:r>
          </w:p>
          <w:p w:rsidR="007A1FAB" w:rsidRPr="007A1FAB" w:rsidRDefault="007A1FAB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 w:rsidRPr="007A1FAB">
              <w:rPr>
                <w:rFonts w:ascii="Times New Roman" w:hAnsi="Times New Roman"/>
                <w:shd w:val="clear" w:color="auto" w:fill="FFFFFF"/>
              </w:rPr>
              <w:t>Время задержки в открытом положении, сек.: 0/120</w:t>
            </w:r>
          </w:p>
          <w:p w:rsidR="007A1FAB" w:rsidRPr="007A1FAB" w:rsidRDefault="007A1FAB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 w:rsidRPr="007A1FAB">
              <w:rPr>
                <w:rFonts w:ascii="Times New Roman" w:hAnsi="Times New Roman"/>
                <w:shd w:val="clear" w:color="auto" w:fill="FFFFFF"/>
              </w:rPr>
              <w:t>Возможность настройки направления открывания двери (лево/право): наличие</w:t>
            </w:r>
          </w:p>
          <w:p w:rsidR="007A1FAB" w:rsidRDefault="007A1FAB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 w:rsidRPr="007A1FAB">
              <w:rPr>
                <w:rFonts w:ascii="Times New Roman" w:hAnsi="Times New Roman"/>
                <w:shd w:val="clear" w:color="auto" w:fill="FFFFFF"/>
              </w:rPr>
              <w:t>Диапазон рабоч</w:t>
            </w:r>
            <w:r>
              <w:rPr>
                <w:rFonts w:ascii="Times New Roman" w:hAnsi="Times New Roman"/>
                <w:shd w:val="clear" w:color="auto" w:fill="FFFFFF"/>
              </w:rPr>
              <w:t>их температур,</w:t>
            </w:r>
            <w:r w:rsidR="009F5BF5">
              <w:t xml:space="preserve"> </w:t>
            </w:r>
            <w:r w:rsidR="009F5BF5" w:rsidRPr="009F5BF5">
              <w:rPr>
                <w:rFonts w:ascii="Times New Roman" w:hAnsi="Times New Roman"/>
                <w:shd w:val="clear" w:color="auto" w:fill="FFFFFF"/>
              </w:rPr>
              <w:t>º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С : от-20 до +50</w:t>
            </w:r>
            <w:proofErr w:type="gramStart"/>
            <w:r w:rsidR="009F5BF5" w:rsidRPr="009F5BF5">
              <w:rPr>
                <w:rFonts w:ascii="Times New Roman" w:hAnsi="Times New Roman"/>
                <w:shd w:val="clear" w:color="auto" w:fill="FFFFFF"/>
              </w:rPr>
              <w:t xml:space="preserve"> º</w:t>
            </w:r>
            <w:r w:rsidR="009F5BF5">
              <w:rPr>
                <w:rFonts w:ascii="Times New Roman" w:hAnsi="Times New Roman"/>
                <w:shd w:val="clear" w:color="auto" w:fill="FFFFFF"/>
              </w:rPr>
              <w:t xml:space="preserve"> С</w:t>
            </w:r>
            <w:bookmarkStart w:id="0" w:name="_GoBack"/>
            <w:bookmarkEnd w:id="0"/>
            <w:proofErr w:type="gramEnd"/>
          </w:p>
          <w:p w:rsidR="00F3444C" w:rsidRDefault="00F3444C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</w:p>
          <w:p w:rsidR="007A1FAB" w:rsidRPr="007A1FAB" w:rsidRDefault="007A1FAB" w:rsidP="007A1FAB">
            <w:pPr>
              <w:pStyle w:val="a9"/>
              <w:rPr>
                <w:rFonts w:ascii="Times New Roman" w:hAnsi="Times New Roman"/>
                <w:b/>
                <w:shd w:val="clear" w:color="auto" w:fill="FFFFFF"/>
              </w:rPr>
            </w:pPr>
            <w:r w:rsidRPr="007A1FAB">
              <w:rPr>
                <w:rFonts w:ascii="Times New Roman" w:hAnsi="Times New Roman"/>
                <w:b/>
                <w:shd w:val="clear" w:color="auto" w:fill="FFFFFF"/>
              </w:rPr>
              <w:t>Комплектация</w:t>
            </w:r>
          </w:p>
          <w:p w:rsidR="007A1FAB" w:rsidRPr="007A1FAB" w:rsidRDefault="007A1FAB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 w:rsidRPr="007A1FAB">
              <w:rPr>
                <w:rFonts w:ascii="Times New Roman" w:hAnsi="Times New Roman"/>
                <w:shd w:val="clear" w:color="auto" w:fill="FFFFFF"/>
              </w:rPr>
              <w:t>Автоматическ</w:t>
            </w:r>
            <w:r>
              <w:rPr>
                <w:rFonts w:ascii="Times New Roman" w:hAnsi="Times New Roman"/>
                <w:shd w:val="clear" w:color="auto" w:fill="FFFFFF"/>
              </w:rPr>
              <w:t>ий доводчик открывания дверей</w:t>
            </w:r>
            <w:r w:rsidR="00F3444C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Pr="007A1FAB">
              <w:rPr>
                <w:rFonts w:ascii="Times New Roman" w:hAnsi="Times New Roman"/>
                <w:shd w:val="clear" w:color="auto" w:fill="FFFFFF"/>
              </w:rPr>
              <w:t>1 шт.</w:t>
            </w:r>
          </w:p>
          <w:p w:rsidR="007A1FAB" w:rsidRPr="007A1FAB" w:rsidRDefault="00F3444C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Пульт: </w:t>
            </w:r>
            <w:r w:rsidR="007A1FAB" w:rsidRPr="007A1FAB">
              <w:rPr>
                <w:rFonts w:ascii="Times New Roman" w:hAnsi="Times New Roman"/>
                <w:shd w:val="clear" w:color="auto" w:fill="FFFFFF"/>
              </w:rPr>
              <w:t>1 шт.</w:t>
            </w:r>
          </w:p>
          <w:p w:rsidR="007A1FAB" w:rsidRPr="007A1FAB" w:rsidRDefault="007A1FAB" w:rsidP="007A1FAB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 w:rsidRPr="007A1FAB">
              <w:rPr>
                <w:rFonts w:ascii="Times New Roman" w:hAnsi="Times New Roman"/>
                <w:shd w:val="clear" w:color="auto" w:fill="FFFFFF"/>
              </w:rPr>
              <w:t>Стандартные кнопки</w:t>
            </w:r>
            <w:r w:rsidR="00F3444C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Pr="007A1FAB">
              <w:rPr>
                <w:rFonts w:ascii="Times New Roman" w:hAnsi="Times New Roman"/>
                <w:shd w:val="clear" w:color="auto" w:fill="FFFFFF"/>
              </w:rPr>
              <w:t>2 шт.</w:t>
            </w:r>
          </w:p>
          <w:p w:rsidR="00C21B6D" w:rsidRDefault="00F3444C" w:rsidP="00F3444C">
            <w:pPr>
              <w:pStyle w:val="a9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Паспорт изделия: </w:t>
            </w:r>
            <w:r w:rsidR="007A1FAB" w:rsidRPr="007A1FAB">
              <w:rPr>
                <w:rFonts w:ascii="Times New Roman" w:hAnsi="Times New Roman"/>
                <w:shd w:val="clear" w:color="auto" w:fill="FFFFFF"/>
              </w:rPr>
              <w:t>1 шт.</w:t>
            </w:r>
          </w:p>
          <w:p w:rsidR="00F3444C" w:rsidRPr="0088739F" w:rsidRDefault="00F3444C" w:rsidP="00F3444C">
            <w:pPr>
              <w:pStyle w:val="a9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</w:tbl>
    <w:p w:rsidR="000654F5" w:rsidRPr="008563D3" w:rsidRDefault="000654F5"/>
    <w:sectPr w:rsidR="000654F5" w:rsidRPr="008563D3" w:rsidSect="000654F5">
      <w:headerReference w:type="default" r:id="rId9"/>
      <w:pgSz w:w="11906" w:h="16838"/>
      <w:pgMar w:top="97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968" w:rsidRDefault="00285968" w:rsidP="001D2AA0">
      <w:pPr>
        <w:spacing w:after="0" w:line="240" w:lineRule="auto"/>
      </w:pPr>
      <w:r>
        <w:separator/>
      </w:r>
    </w:p>
  </w:endnote>
  <w:endnote w:type="continuationSeparator" w:id="0">
    <w:p w:rsidR="00285968" w:rsidRDefault="00285968" w:rsidP="001D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968" w:rsidRDefault="00285968" w:rsidP="001D2AA0">
      <w:pPr>
        <w:spacing w:after="0" w:line="240" w:lineRule="auto"/>
      </w:pPr>
      <w:r>
        <w:separator/>
      </w:r>
    </w:p>
  </w:footnote>
  <w:footnote w:type="continuationSeparator" w:id="0">
    <w:p w:rsidR="00285968" w:rsidRDefault="00285968" w:rsidP="001D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AA0" w:rsidRDefault="000654F5">
    <w:pPr>
      <w:pStyle w:val="a4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-90170</wp:posOffset>
          </wp:positionV>
          <wp:extent cx="1627310" cy="544390"/>
          <wp:effectExtent l="0" t="0" r="0" b="8255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310" cy="54439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7C71C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-4.5pt;margin-top:-12.4pt;width:310.55pt;height:106.65pt;z-index:251659264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" stroked="f">
          <v:textbox style="mso-fit-shape-to-text:t">
            <w:txbxContent>
              <w:p w:rsidR="001D2AA0" w:rsidRPr="001D2AA0" w:rsidRDefault="001D2AA0" w:rsidP="001D2AA0">
                <w:pPr>
                  <w:spacing w:after="0"/>
                  <w:rPr>
                    <w:sz w:val="18"/>
                    <w:szCs w:val="18"/>
                  </w:rPr>
                </w:pPr>
                <w:r w:rsidRPr="001D2AA0">
                  <w:rPr>
                    <w:sz w:val="18"/>
                    <w:szCs w:val="18"/>
                  </w:rPr>
                  <w:t>Общество с ограниченной ответственностью "Линком"</w:t>
                </w:r>
              </w:p>
              <w:p w:rsidR="001D2AA0" w:rsidRPr="001D2AA0" w:rsidRDefault="001D2AA0" w:rsidP="001D2AA0">
                <w:pPr>
                  <w:spacing w:after="0"/>
                  <w:rPr>
                    <w:sz w:val="18"/>
                    <w:szCs w:val="18"/>
                  </w:rPr>
                </w:pPr>
                <w:r w:rsidRPr="001D2AA0">
                  <w:rPr>
                    <w:sz w:val="18"/>
                    <w:szCs w:val="18"/>
                  </w:rPr>
                  <w:t>КПП 773501001, ИНН 7735590888</w:t>
                </w:r>
              </w:p>
              <w:p w:rsidR="001D2AA0" w:rsidRPr="001D2AA0" w:rsidRDefault="001D2AA0" w:rsidP="001D2AA0">
                <w:pPr>
                  <w:spacing w:after="0"/>
                  <w:rPr>
                    <w:sz w:val="18"/>
                    <w:szCs w:val="18"/>
                  </w:rPr>
                </w:pPr>
                <w:r w:rsidRPr="001D2AA0">
                  <w:rPr>
                    <w:sz w:val="18"/>
                    <w:szCs w:val="18"/>
                  </w:rPr>
                  <w:t>8 (499) 380-7050, 8 (800) 200-1380</w:t>
                </w:r>
              </w:p>
              <w:p w:rsidR="001D2AA0" w:rsidRPr="001D2AA0" w:rsidRDefault="007C71C7" w:rsidP="001D2AA0">
                <w:pPr>
                  <w:spacing w:after="0"/>
                  <w:rPr>
                    <w:sz w:val="18"/>
                    <w:szCs w:val="18"/>
                  </w:rPr>
                </w:pPr>
                <w:hyperlink r:id="rId2" w:history="1">
                  <w:r w:rsidR="001D2AA0" w:rsidRPr="001D2AA0">
                    <w:rPr>
                      <w:rStyle w:val="a3"/>
                      <w:sz w:val="18"/>
                      <w:szCs w:val="18"/>
                    </w:rPr>
                    <w:t>https://dostupnaya-strana.ru</w:t>
                  </w:r>
                </w:hyperlink>
                <w:r w:rsidR="001D2AA0" w:rsidRPr="001D2AA0">
                  <w:rPr>
                    <w:sz w:val="18"/>
                    <w:szCs w:val="18"/>
                  </w:rPr>
                  <w:t xml:space="preserve"> | </w:t>
                </w:r>
                <w:hyperlink r:id="rId3" w:history="1">
                  <w:r w:rsidR="001D2AA0" w:rsidRPr="001D2AA0">
                    <w:rPr>
                      <w:rStyle w:val="a3"/>
                      <w:sz w:val="18"/>
                      <w:szCs w:val="18"/>
                    </w:rPr>
                    <w:t>http://anybells.ru</w:t>
                  </w:r>
                </w:hyperlink>
                <w:r w:rsidR="001D2AA0" w:rsidRPr="001D2AA0">
                  <w:rPr>
                    <w:sz w:val="18"/>
                    <w:szCs w:val="18"/>
                  </w:rPr>
                  <w:t xml:space="preserve"> | </w:t>
                </w:r>
                <w:hyperlink r:id="rId4" w:history="1">
                  <w:r w:rsidR="001D2AA0" w:rsidRPr="001D2AA0">
                    <w:rPr>
                      <w:rStyle w:val="a3"/>
                      <w:sz w:val="18"/>
                      <w:szCs w:val="18"/>
                      <w:lang w:val="en-US"/>
                    </w:rPr>
                    <w:t>zakaz</w:t>
                  </w:r>
                  <w:r w:rsidR="001D2AA0" w:rsidRPr="001D2AA0">
                    <w:rPr>
                      <w:rStyle w:val="a3"/>
                      <w:sz w:val="18"/>
                      <w:szCs w:val="18"/>
                    </w:rPr>
                    <w:t>@</w:t>
                  </w:r>
                  <w:r w:rsidR="001D2AA0" w:rsidRPr="001D2AA0">
                    <w:rPr>
                      <w:rStyle w:val="a3"/>
                      <w:sz w:val="18"/>
                      <w:szCs w:val="18"/>
                      <w:lang w:val="en-US"/>
                    </w:rPr>
                    <w:t>d</w:t>
                  </w:r>
                  <w:r w:rsidR="001D2AA0" w:rsidRPr="001D2AA0">
                    <w:rPr>
                      <w:rStyle w:val="a3"/>
                      <w:sz w:val="18"/>
                      <w:szCs w:val="18"/>
                    </w:rPr>
                    <w:t>-</w:t>
                  </w:r>
                  <w:r w:rsidR="001D2AA0" w:rsidRPr="001D2AA0">
                    <w:rPr>
                      <w:rStyle w:val="a3"/>
                      <w:sz w:val="18"/>
                      <w:szCs w:val="18"/>
                      <w:lang w:val="en-US"/>
                    </w:rPr>
                    <w:t>strana</w:t>
                  </w:r>
                  <w:r w:rsidR="001D2AA0" w:rsidRPr="001D2AA0">
                    <w:rPr>
                      <w:rStyle w:val="a3"/>
                      <w:sz w:val="18"/>
                      <w:szCs w:val="18"/>
                    </w:rPr>
                    <w:t>.</w:t>
                  </w:r>
                  <w:r w:rsidR="001D2AA0" w:rsidRPr="001D2AA0">
                    <w:rPr>
                      <w:rStyle w:val="a3"/>
                      <w:sz w:val="18"/>
                      <w:szCs w:val="18"/>
                      <w:lang w:val="en-US"/>
                    </w:rPr>
                    <w:t>ru</w:t>
                  </w:r>
                </w:hyperlink>
                <w:r w:rsidR="001D2AA0" w:rsidRPr="001D2AA0">
                  <w:rPr>
                    <w:sz w:val="18"/>
                    <w:szCs w:val="18"/>
                  </w:rPr>
                  <w:t xml:space="preserve"> </w:t>
                </w:r>
              </w:p>
            </w:txbxContent>
          </v:textbox>
          <w10:wrap type="square"/>
        </v:shape>
      </w:pict>
    </w:r>
  </w:p>
  <w:p w:rsidR="001D2AA0" w:rsidRDefault="001D2AA0">
    <w:pPr>
      <w:pStyle w:val="a4"/>
    </w:pPr>
  </w:p>
  <w:p w:rsidR="001D2AA0" w:rsidRDefault="001D2AA0">
    <w:pPr>
      <w:pStyle w:val="a4"/>
    </w:pPr>
  </w:p>
  <w:p w:rsidR="001D2AA0" w:rsidRDefault="001D2AA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C7C83"/>
    <w:multiLevelType w:val="multilevel"/>
    <w:tmpl w:val="0758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D2AA0"/>
    <w:rsid w:val="0001254B"/>
    <w:rsid w:val="000654F5"/>
    <w:rsid w:val="0008689C"/>
    <w:rsid w:val="000A5FB1"/>
    <w:rsid w:val="000F0222"/>
    <w:rsid w:val="00112D3D"/>
    <w:rsid w:val="001366B0"/>
    <w:rsid w:val="00172EC7"/>
    <w:rsid w:val="001A5F06"/>
    <w:rsid w:val="001B2003"/>
    <w:rsid w:val="001C1962"/>
    <w:rsid w:val="001D2AA0"/>
    <w:rsid w:val="002155BF"/>
    <w:rsid w:val="00244BBC"/>
    <w:rsid w:val="00285968"/>
    <w:rsid w:val="002A7805"/>
    <w:rsid w:val="00361D8F"/>
    <w:rsid w:val="004C6EBE"/>
    <w:rsid w:val="005343B2"/>
    <w:rsid w:val="00535CA7"/>
    <w:rsid w:val="00563471"/>
    <w:rsid w:val="005B3DB5"/>
    <w:rsid w:val="005C0070"/>
    <w:rsid w:val="005D70DF"/>
    <w:rsid w:val="005E771F"/>
    <w:rsid w:val="006010E1"/>
    <w:rsid w:val="00601621"/>
    <w:rsid w:val="006340EF"/>
    <w:rsid w:val="00701387"/>
    <w:rsid w:val="00706102"/>
    <w:rsid w:val="0072553D"/>
    <w:rsid w:val="007743E9"/>
    <w:rsid w:val="007A1FAB"/>
    <w:rsid w:val="007C71C7"/>
    <w:rsid w:val="008563D3"/>
    <w:rsid w:val="0088739F"/>
    <w:rsid w:val="00915719"/>
    <w:rsid w:val="00947C50"/>
    <w:rsid w:val="0099638B"/>
    <w:rsid w:val="009F5BF5"/>
    <w:rsid w:val="00A61D27"/>
    <w:rsid w:val="00AD5899"/>
    <w:rsid w:val="00B771C2"/>
    <w:rsid w:val="00C21B6D"/>
    <w:rsid w:val="00C454CB"/>
    <w:rsid w:val="00CE4016"/>
    <w:rsid w:val="00D0654A"/>
    <w:rsid w:val="00D9567E"/>
    <w:rsid w:val="00DB7038"/>
    <w:rsid w:val="00DD701F"/>
    <w:rsid w:val="00DE15EB"/>
    <w:rsid w:val="00E56369"/>
    <w:rsid w:val="00EE59B4"/>
    <w:rsid w:val="00F3444C"/>
    <w:rsid w:val="00FB10F9"/>
    <w:rsid w:val="00FF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C7"/>
  </w:style>
  <w:style w:type="paragraph" w:styleId="1">
    <w:name w:val="heading 1"/>
    <w:basedOn w:val="a"/>
    <w:link w:val="10"/>
    <w:uiPriority w:val="9"/>
    <w:qFormat/>
    <w:rsid w:val="007A1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AA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D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AA0"/>
  </w:style>
  <w:style w:type="paragraph" w:styleId="a6">
    <w:name w:val="footer"/>
    <w:basedOn w:val="a"/>
    <w:link w:val="a7"/>
    <w:uiPriority w:val="99"/>
    <w:unhideWhenUsed/>
    <w:rsid w:val="001D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AA0"/>
  </w:style>
  <w:style w:type="table" w:styleId="a8">
    <w:name w:val="Table Grid"/>
    <w:basedOn w:val="a1"/>
    <w:uiPriority w:val="39"/>
    <w:rsid w:val="00774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B3DB5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FollowedHyperlink"/>
    <w:basedOn w:val="a0"/>
    <w:uiPriority w:val="99"/>
    <w:semiHidden/>
    <w:unhideWhenUsed/>
    <w:rsid w:val="0088739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1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1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AA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D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AA0"/>
  </w:style>
  <w:style w:type="paragraph" w:styleId="a6">
    <w:name w:val="footer"/>
    <w:basedOn w:val="a"/>
    <w:link w:val="a7"/>
    <w:uiPriority w:val="99"/>
    <w:unhideWhenUsed/>
    <w:rsid w:val="001D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AA0"/>
  </w:style>
  <w:style w:type="table" w:styleId="a8">
    <w:name w:val="Table Grid"/>
    <w:basedOn w:val="a1"/>
    <w:uiPriority w:val="39"/>
    <w:rsid w:val="0077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B3DB5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FollowedHyperlink"/>
    <w:basedOn w:val="a0"/>
    <w:uiPriority w:val="99"/>
    <w:semiHidden/>
    <w:unhideWhenUsed/>
    <w:rsid w:val="0088739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1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tupnaya-strana.ru/products/avtomaticheskii-dovodchik-dve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anybells.ru" TargetMode="External"/><Relationship Id="rId2" Type="http://schemas.openxmlformats.org/officeDocument/2006/relationships/hyperlink" Target="https://dostupnaya-strana.ru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zakaz@d-stra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63433-EDB7-458A-A898-DB64BBF7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Чередничеко</dc:creator>
  <cp:lastModifiedBy>Пользователь</cp:lastModifiedBy>
  <cp:revision>23</cp:revision>
  <dcterms:created xsi:type="dcterms:W3CDTF">2018-03-08T19:03:00Z</dcterms:created>
  <dcterms:modified xsi:type="dcterms:W3CDTF">2018-03-12T17:21:00Z</dcterms:modified>
</cp:coreProperties>
</file>